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3368" w:rsidRPr="00F84581" w:rsidRDefault="00D848D9" w:rsidP="003A3368">
      <w:pPr>
        <w:autoSpaceDE w:val="0"/>
        <w:autoSpaceDN w:val="0"/>
        <w:adjustRightInd w:val="0"/>
        <w:spacing w:after="0" w:line="240" w:lineRule="auto"/>
        <w:jc w:val="center"/>
        <w:rPr>
          <w:rFonts w:cs="Palatino-Bold"/>
          <w:bCs/>
          <w:caps/>
          <w:color w:val="5C678C"/>
          <w:sz w:val="52"/>
          <w:szCs w:val="52"/>
        </w:rPr>
      </w:pPr>
      <w:r w:rsidRPr="00F84581">
        <w:rPr>
          <w:rFonts w:cs="Palatino-Bold"/>
          <w:bCs/>
          <w:caps/>
          <w:color w:val="5C678C"/>
          <w:sz w:val="52"/>
          <w:szCs w:val="52"/>
        </w:rPr>
        <w:t>Exceptional Circumstances Awards</w:t>
      </w:r>
    </w:p>
    <w:p w:rsidR="00D848D9" w:rsidRDefault="00D848D9" w:rsidP="00D848D9">
      <w:pPr>
        <w:autoSpaceDE w:val="0"/>
        <w:autoSpaceDN w:val="0"/>
        <w:adjustRightInd w:val="0"/>
        <w:spacing w:after="0" w:line="240" w:lineRule="auto"/>
        <w:jc w:val="center"/>
        <w:rPr>
          <w:rFonts w:ascii="Palatino-Bold" w:hAnsi="Palatino-Bold" w:cs="Palatino-Bold"/>
          <w:b/>
          <w:bCs/>
          <w:color w:val="000000"/>
          <w:sz w:val="36"/>
          <w:szCs w:val="36"/>
        </w:rPr>
      </w:pPr>
    </w:p>
    <w:p w:rsidR="00D848D9" w:rsidRPr="00D848D9" w:rsidRDefault="003A3368" w:rsidP="00232CC9">
      <w:pPr>
        <w:autoSpaceDE w:val="0"/>
        <w:autoSpaceDN w:val="0"/>
        <w:adjustRightInd w:val="0"/>
        <w:spacing w:after="360" w:line="240" w:lineRule="auto"/>
        <w:jc w:val="center"/>
        <w:rPr>
          <w:rFonts w:ascii="Palatino-Bold" w:hAnsi="Palatino-Bold" w:cs="Palatino-Bold"/>
          <w:b/>
          <w:bCs/>
          <w:color w:val="000000"/>
          <w:sz w:val="36"/>
          <w:szCs w:val="36"/>
        </w:rPr>
      </w:pPr>
      <w:r>
        <w:rPr>
          <w:rFonts w:ascii="Palatino-Bold" w:hAnsi="Palatino-Bold" w:cs="Palatino-Bold"/>
          <w:b/>
          <w:bCs/>
          <w:color w:val="000000"/>
          <w:sz w:val="36"/>
          <w:szCs w:val="36"/>
        </w:rPr>
        <w:t>Regulations</w:t>
      </w:r>
    </w:p>
    <w:p w:rsidR="003A3368" w:rsidRPr="00D848D9" w:rsidRDefault="00497773">
      <w:pPr>
        <w:rPr>
          <w:rFonts w:cs="Palatino-Bold"/>
          <w:bCs/>
          <w:color w:val="000000"/>
        </w:rPr>
      </w:pPr>
      <w:r w:rsidRPr="00D848D9">
        <w:rPr>
          <w:rFonts w:cs="Palatino-Bold"/>
          <w:bCs/>
          <w:color w:val="000000"/>
        </w:rPr>
        <w:t xml:space="preserve">These </w:t>
      </w:r>
      <w:r w:rsidR="005F6021" w:rsidRPr="00D848D9">
        <w:rPr>
          <w:rFonts w:cs="Palatino-Bold"/>
          <w:bCs/>
          <w:color w:val="000000"/>
        </w:rPr>
        <w:t>awards</w:t>
      </w:r>
      <w:r w:rsidRPr="00D848D9">
        <w:rPr>
          <w:rFonts w:cs="Palatino-Bold"/>
          <w:bCs/>
          <w:color w:val="000000"/>
        </w:rPr>
        <w:t xml:space="preserve"> are to enable women to initiate, continue or complete tertiary study in exceptional circumstances where government support is unavailable or insufficient.  Such circumstances may include, but are not limited to: relationship changes, second chance education, need for child or elde</w:t>
      </w:r>
      <w:r w:rsidR="00DC7AF9" w:rsidRPr="00D848D9">
        <w:rPr>
          <w:rFonts w:cs="Palatino-Bold"/>
          <w:bCs/>
          <w:color w:val="000000"/>
        </w:rPr>
        <w:t>r care, lack of family support</w:t>
      </w:r>
      <w:r w:rsidR="00C10146" w:rsidRPr="00D848D9">
        <w:rPr>
          <w:rFonts w:cs="Palatino-Bold"/>
          <w:bCs/>
          <w:color w:val="000000"/>
        </w:rPr>
        <w:t>, cultural requirement</w:t>
      </w:r>
      <w:r w:rsidRPr="00D848D9">
        <w:rPr>
          <w:rFonts w:cs="Palatino-Bold"/>
          <w:bCs/>
          <w:color w:val="000000"/>
        </w:rPr>
        <w:t>s, illness, disability</w:t>
      </w:r>
      <w:r w:rsidR="00C10146" w:rsidRPr="00D848D9">
        <w:rPr>
          <w:rFonts w:cs="Palatino-Bold"/>
          <w:bCs/>
          <w:color w:val="000000"/>
        </w:rPr>
        <w:t xml:space="preserve"> and</w:t>
      </w:r>
      <w:r w:rsidR="00E42B7B" w:rsidRPr="00D848D9">
        <w:rPr>
          <w:rFonts w:cs="Palatino-Bold"/>
          <w:bCs/>
          <w:color w:val="000000"/>
        </w:rPr>
        <w:t xml:space="preserve"> length of intended course</w:t>
      </w:r>
      <w:r w:rsidRPr="00D848D9">
        <w:rPr>
          <w:rFonts w:cs="Palatino-Bold"/>
          <w:bCs/>
          <w:color w:val="000000"/>
        </w:rPr>
        <w:t>.</w:t>
      </w:r>
      <w:r w:rsidR="00811401" w:rsidRPr="00D848D9">
        <w:rPr>
          <w:rFonts w:cs="Palatino-Bold"/>
          <w:bCs/>
          <w:color w:val="000000"/>
        </w:rPr>
        <w:t xml:space="preserve">  Awards are usually</w:t>
      </w:r>
      <w:r w:rsidRPr="00D848D9">
        <w:rPr>
          <w:rFonts w:cs="Palatino-Bold"/>
          <w:bCs/>
          <w:color w:val="000000"/>
        </w:rPr>
        <w:t xml:space="preserve"> $2,000 to $3,000 but up to $10,000 may be awarded on occasion.</w:t>
      </w:r>
    </w:p>
    <w:p w:rsidR="00D8695C" w:rsidRPr="00D848D9" w:rsidRDefault="00D8695C">
      <w:pPr>
        <w:rPr>
          <w:i/>
        </w:rPr>
      </w:pPr>
      <w:r w:rsidRPr="00D848D9">
        <w:t xml:space="preserve"> </w:t>
      </w:r>
      <w:r w:rsidRPr="00D848D9">
        <w:rPr>
          <w:i/>
        </w:rPr>
        <w:t>Personal information included in these applications will be made available only to members of the selection committee and used solely for assessing this award.  The reference</w:t>
      </w:r>
      <w:r w:rsidR="00DC7AF9" w:rsidRPr="00D848D9">
        <w:rPr>
          <w:i/>
        </w:rPr>
        <w:t>s</w:t>
      </w:r>
      <w:r w:rsidRPr="00D848D9">
        <w:rPr>
          <w:i/>
        </w:rPr>
        <w:t xml:space="preserve"> will be considered confidential to this application and will not be released to the student without the written authorisation of the referee</w:t>
      </w:r>
      <w:r w:rsidR="00DC7AF9" w:rsidRPr="00D848D9">
        <w:rPr>
          <w:i/>
        </w:rPr>
        <w:t>s</w:t>
      </w:r>
      <w:r w:rsidRPr="00D848D9">
        <w:rPr>
          <w:i/>
        </w:rPr>
        <w:t>.  The reference</w:t>
      </w:r>
      <w:r w:rsidR="00DC7AF9" w:rsidRPr="00D848D9">
        <w:rPr>
          <w:i/>
        </w:rPr>
        <w:t>s</w:t>
      </w:r>
      <w:r w:rsidRPr="00D848D9">
        <w:rPr>
          <w:i/>
        </w:rPr>
        <w:t xml:space="preserve"> must be se</w:t>
      </w:r>
      <w:r w:rsidR="007217BB" w:rsidRPr="00D848D9">
        <w:rPr>
          <w:i/>
        </w:rPr>
        <w:t>nt directly to the Trust by the referees</w:t>
      </w:r>
      <w:r w:rsidR="003A3368" w:rsidRPr="00D848D9">
        <w:rPr>
          <w:i/>
        </w:rPr>
        <w:t>.</w:t>
      </w:r>
    </w:p>
    <w:p w:rsidR="003A3368" w:rsidRPr="00F84581" w:rsidRDefault="003A3368" w:rsidP="003A3368">
      <w:pPr>
        <w:autoSpaceDE w:val="0"/>
        <w:autoSpaceDN w:val="0"/>
        <w:adjustRightInd w:val="0"/>
        <w:spacing w:after="0" w:line="240" w:lineRule="auto"/>
        <w:rPr>
          <w:rFonts w:cs="Palatino-Bold"/>
          <w:bCs/>
          <w:color w:val="5C678C"/>
        </w:rPr>
      </w:pPr>
      <w:r w:rsidRPr="00F84581">
        <w:rPr>
          <w:rFonts w:cs="Palatino-Bold"/>
          <w:b/>
          <w:bCs/>
          <w:color w:val="5C678C"/>
        </w:rPr>
        <w:t>Application Requirements</w:t>
      </w:r>
    </w:p>
    <w:p w:rsidR="001A2488" w:rsidRPr="00D848D9" w:rsidRDefault="001A2488" w:rsidP="001A2488">
      <w:pPr>
        <w:pStyle w:val="ListParagraph"/>
        <w:numPr>
          <w:ilvl w:val="0"/>
          <w:numId w:val="1"/>
        </w:numPr>
        <w:rPr>
          <w:rFonts w:cs="Palatino-Bold"/>
          <w:bCs/>
          <w:color w:val="000000"/>
        </w:rPr>
      </w:pPr>
      <w:r w:rsidRPr="00D848D9">
        <w:rPr>
          <w:rFonts w:cs="Palatino-Bold"/>
          <w:bCs/>
          <w:color w:val="000000"/>
        </w:rPr>
        <w:t>Evidence of NZ citizenship, such as</w:t>
      </w:r>
      <w:r w:rsidR="008F35E0" w:rsidRPr="00D848D9">
        <w:rPr>
          <w:rFonts w:cs="Palatino-Bold"/>
          <w:bCs/>
          <w:color w:val="000000"/>
        </w:rPr>
        <w:t xml:space="preserve"> a</w:t>
      </w:r>
      <w:r w:rsidRPr="00D848D9">
        <w:rPr>
          <w:rFonts w:cs="Palatino-Bold"/>
          <w:bCs/>
          <w:color w:val="000000"/>
        </w:rPr>
        <w:t xml:space="preserve"> certified copy of</w:t>
      </w:r>
      <w:r w:rsidR="008F35E0" w:rsidRPr="00D848D9">
        <w:rPr>
          <w:rFonts w:cs="Palatino-Bold"/>
          <w:bCs/>
          <w:color w:val="000000"/>
        </w:rPr>
        <w:t xml:space="preserve"> your</w:t>
      </w:r>
      <w:r w:rsidRPr="00D848D9">
        <w:rPr>
          <w:rFonts w:cs="Palatino-Bold"/>
          <w:bCs/>
          <w:color w:val="000000"/>
        </w:rPr>
        <w:t xml:space="preserve"> passport or birth certificate.</w:t>
      </w:r>
      <w:bookmarkStart w:id="0" w:name="_GoBack"/>
      <w:bookmarkEnd w:id="0"/>
    </w:p>
    <w:p w:rsidR="00497773" w:rsidRPr="00D848D9" w:rsidRDefault="00A2751A" w:rsidP="001A2488">
      <w:pPr>
        <w:pStyle w:val="ListParagraph"/>
        <w:numPr>
          <w:ilvl w:val="0"/>
          <w:numId w:val="1"/>
        </w:numPr>
        <w:rPr>
          <w:rFonts w:cs="Palatino-Bold"/>
          <w:bCs/>
          <w:color w:val="000000"/>
        </w:rPr>
      </w:pPr>
      <w:r w:rsidRPr="00D848D9">
        <w:rPr>
          <w:rFonts w:cs="Palatino-Bold"/>
          <w:bCs/>
          <w:color w:val="000000"/>
        </w:rPr>
        <w:t>Certified copy of a</w:t>
      </w:r>
      <w:r w:rsidR="00497773" w:rsidRPr="00D848D9">
        <w:rPr>
          <w:rFonts w:cs="Palatino-Bold"/>
          <w:bCs/>
          <w:color w:val="000000"/>
        </w:rPr>
        <w:t>cademic transcript from tertiary study, if applicable.  NCEA transcript</w:t>
      </w:r>
      <w:r w:rsidR="008F35E0" w:rsidRPr="00D848D9">
        <w:rPr>
          <w:rFonts w:cs="Palatino-Bold"/>
          <w:bCs/>
          <w:color w:val="000000"/>
        </w:rPr>
        <w:t xml:space="preserve"> is to be supplied</w:t>
      </w:r>
      <w:r w:rsidR="00497773" w:rsidRPr="00D848D9">
        <w:rPr>
          <w:rFonts w:cs="Palatino-Bold"/>
          <w:bCs/>
          <w:color w:val="000000"/>
        </w:rPr>
        <w:t xml:space="preserve"> if no tertiary study</w:t>
      </w:r>
      <w:r w:rsidR="008F35E0" w:rsidRPr="00D848D9">
        <w:rPr>
          <w:rFonts w:cs="Palatino-Bold"/>
          <w:bCs/>
          <w:color w:val="000000"/>
        </w:rPr>
        <w:t xml:space="preserve"> has been undertaken</w:t>
      </w:r>
      <w:r w:rsidR="00497773" w:rsidRPr="00D848D9">
        <w:rPr>
          <w:rFonts w:cs="Palatino-Bold"/>
          <w:bCs/>
          <w:color w:val="000000"/>
        </w:rPr>
        <w:t>.</w:t>
      </w:r>
    </w:p>
    <w:p w:rsidR="000720C7" w:rsidRPr="00D848D9" w:rsidRDefault="00497773" w:rsidP="001A2488">
      <w:pPr>
        <w:pStyle w:val="ListParagraph"/>
        <w:numPr>
          <w:ilvl w:val="0"/>
          <w:numId w:val="1"/>
        </w:numPr>
        <w:rPr>
          <w:rFonts w:cs="Palatino-Bold"/>
          <w:bCs/>
          <w:color w:val="000000"/>
        </w:rPr>
      </w:pPr>
      <w:r w:rsidRPr="00D848D9">
        <w:rPr>
          <w:rFonts w:cs="Palatino-Bold"/>
          <w:bCs/>
          <w:color w:val="000000"/>
        </w:rPr>
        <w:t>Academic reference.</w:t>
      </w:r>
      <w:r w:rsidR="00297C2C" w:rsidRPr="00D848D9">
        <w:rPr>
          <w:rFonts w:cs="Palatino-Bold"/>
          <w:bCs/>
          <w:color w:val="000000"/>
        </w:rPr>
        <w:t xml:space="preserve">  Th</w:t>
      </w:r>
      <w:r w:rsidR="008F35E0" w:rsidRPr="00D848D9">
        <w:rPr>
          <w:rFonts w:cs="Palatino-Bold"/>
          <w:bCs/>
          <w:color w:val="000000"/>
        </w:rPr>
        <w:t>e</w:t>
      </w:r>
      <w:r w:rsidR="00A82113" w:rsidRPr="00D848D9">
        <w:rPr>
          <w:rFonts w:cs="Palatino-Bold"/>
          <w:bCs/>
          <w:color w:val="000000"/>
        </w:rPr>
        <w:t xml:space="preserve"> referee</w:t>
      </w:r>
      <w:r w:rsidR="000720C7" w:rsidRPr="00D848D9">
        <w:rPr>
          <w:rFonts w:cs="Palatino-Bold"/>
          <w:bCs/>
          <w:color w:val="000000"/>
        </w:rPr>
        <w:t>*</w:t>
      </w:r>
      <w:r w:rsidR="00297C2C" w:rsidRPr="00D848D9">
        <w:rPr>
          <w:rFonts w:cs="Palatino-Bold"/>
          <w:bCs/>
          <w:color w:val="000000"/>
        </w:rPr>
        <w:t xml:space="preserve"> should be someone who ha</w:t>
      </w:r>
      <w:r w:rsidR="00A82113" w:rsidRPr="00D848D9">
        <w:rPr>
          <w:rFonts w:cs="Palatino-Bold"/>
          <w:bCs/>
          <w:color w:val="000000"/>
        </w:rPr>
        <w:t>s taught you at tertiary level but may be a</w:t>
      </w:r>
      <w:r w:rsidR="00297C2C" w:rsidRPr="00D848D9">
        <w:rPr>
          <w:rFonts w:cs="Palatino-Bold"/>
          <w:bCs/>
          <w:color w:val="000000"/>
        </w:rPr>
        <w:t xml:space="preserve"> secondary school</w:t>
      </w:r>
      <w:r w:rsidR="00A82113" w:rsidRPr="00D848D9">
        <w:rPr>
          <w:rFonts w:cs="Palatino-Bold"/>
          <w:bCs/>
          <w:color w:val="000000"/>
        </w:rPr>
        <w:t xml:space="preserve"> teacher</w:t>
      </w:r>
      <w:r w:rsidR="00297C2C" w:rsidRPr="00D848D9">
        <w:rPr>
          <w:rFonts w:cs="Palatino-Bold"/>
          <w:bCs/>
          <w:color w:val="000000"/>
        </w:rPr>
        <w:t xml:space="preserve"> if you have no tertiary study</w:t>
      </w:r>
      <w:r w:rsidR="000720C7" w:rsidRPr="00D848D9">
        <w:rPr>
          <w:rFonts w:cs="Palatino-Bold"/>
          <w:bCs/>
          <w:color w:val="000000"/>
        </w:rPr>
        <w:t xml:space="preserve">. </w:t>
      </w:r>
      <w:r w:rsidR="003A3368" w:rsidRPr="00D848D9">
        <w:rPr>
          <w:rFonts w:cs="Palatino-Bold"/>
          <w:bCs/>
          <w:color w:val="000000"/>
        </w:rPr>
        <w:t xml:space="preserve">  If </w:t>
      </w:r>
      <w:r w:rsidR="001742CE" w:rsidRPr="00D848D9">
        <w:rPr>
          <w:rFonts w:cs="Palatino-Bold"/>
          <w:bCs/>
          <w:color w:val="000000"/>
        </w:rPr>
        <w:t>there is no appropriate academic referee</w:t>
      </w:r>
      <w:r w:rsidR="003A3368" w:rsidRPr="00D848D9">
        <w:rPr>
          <w:rFonts w:cs="Palatino-Bold"/>
          <w:bCs/>
          <w:color w:val="000000"/>
        </w:rPr>
        <w:t xml:space="preserve"> (if study was completed some time ago, for instance)</w:t>
      </w:r>
      <w:r w:rsidR="001742CE" w:rsidRPr="00D848D9">
        <w:rPr>
          <w:rFonts w:cs="Palatino-Bold"/>
          <w:bCs/>
          <w:color w:val="000000"/>
        </w:rPr>
        <w:t>, then a reference from employer/ supervisor of volunteers or similar who can attest to your capacity for learning and perseverance can be substituted</w:t>
      </w:r>
      <w:r w:rsidR="003A3368" w:rsidRPr="00D848D9">
        <w:rPr>
          <w:rFonts w:cs="Palatino-Bold"/>
          <w:bCs/>
          <w:color w:val="000000"/>
        </w:rPr>
        <w:t>.</w:t>
      </w:r>
    </w:p>
    <w:p w:rsidR="00497773" w:rsidRPr="00D848D9" w:rsidRDefault="00AE14B0" w:rsidP="001A2488">
      <w:pPr>
        <w:pStyle w:val="ListParagraph"/>
        <w:numPr>
          <w:ilvl w:val="0"/>
          <w:numId w:val="1"/>
        </w:numPr>
        <w:rPr>
          <w:rFonts w:cs="Palatino-Bold"/>
          <w:bCs/>
          <w:color w:val="000000"/>
        </w:rPr>
      </w:pPr>
      <w:r w:rsidRPr="00D848D9">
        <w:rPr>
          <w:rFonts w:cs="Palatino-Bold"/>
          <w:bCs/>
          <w:color w:val="000000"/>
        </w:rPr>
        <w:t>Personal statement of at least</w:t>
      </w:r>
      <w:r w:rsidR="00497773" w:rsidRPr="00D848D9">
        <w:rPr>
          <w:rFonts w:cs="Palatino-Bold"/>
          <w:bCs/>
          <w:color w:val="000000"/>
        </w:rPr>
        <w:t xml:space="preserve"> 750 words.  Outline your intended cours</w:t>
      </w:r>
      <w:r w:rsidR="00537DB0" w:rsidRPr="00D848D9">
        <w:rPr>
          <w:rFonts w:cs="Palatino-Bold"/>
          <w:bCs/>
          <w:color w:val="000000"/>
        </w:rPr>
        <w:t>e of study</w:t>
      </w:r>
      <w:r w:rsidR="0048481A" w:rsidRPr="00D848D9">
        <w:rPr>
          <w:rFonts w:cs="Palatino-Bold"/>
          <w:bCs/>
          <w:color w:val="000000"/>
        </w:rPr>
        <w:t xml:space="preserve"> including your reasons for choosing it and how it</w:t>
      </w:r>
      <w:r w:rsidR="00537DB0" w:rsidRPr="00D848D9">
        <w:rPr>
          <w:rFonts w:cs="Palatino-Bold"/>
          <w:bCs/>
          <w:color w:val="000000"/>
        </w:rPr>
        <w:t xml:space="preserve"> fits in</w:t>
      </w:r>
      <w:r w:rsidR="00497773" w:rsidRPr="00D848D9">
        <w:rPr>
          <w:rFonts w:cs="Palatino-Bold"/>
          <w:bCs/>
          <w:color w:val="000000"/>
        </w:rPr>
        <w:t>to your possible future plans.</w:t>
      </w:r>
      <w:r w:rsidR="00C10146" w:rsidRPr="00D848D9">
        <w:rPr>
          <w:rFonts w:cs="Palatino-Bold"/>
          <w:bCs/>
          <w:color w:val="000000"/>
        </w:rPr>
        <w:t xml:space="preserve">  Outline how an Exceptional Circumstances Grant could help you to successfully advance your plans and </w:t>
      </w:r>
      <w:r w:rsidR="008F35E0" w:rsidRPr="00D848D9">
        <w:rPr>
          <w:rFonts w:cs="Palatino-Bold"/>
          <w:bCs/>
          <w:color w:val="000000"/>
        </w:rPr>
        <w:t>fulfil your potential.  Specify</w:t>
      </w:r>
      <w:r w:rsidR="00C10146" w:rsidRPr="00D848D9">
        <w:rPr>
          <w:rFonts w:cs="Palatino-Bold"/>
          <w:bCs/>
          <w:color w:val="000000"/>
        </w:rPr>
        <w:t xml:space="preserve"> the dollar amount you are seeking.</w:t>
      </w:r>
    </w:p>
    <w:p w:rsidR="00811401" w:rsidRPr="00D848D9" w:rsidRDefault="00811401" w:rsidP="001A2488">
      <w:pPr>
        <w:pStyle w:val="ListParagraph"/>
        <w:numPr>
          <w:ilvl w:val="0"/>
          <w:numId w:val="1"/>
        </w:numPr>
        <w:rPr>
          <w:rFonts w:cs="Palatino-Bold"/>
          <w:bCs/>
          <w:color w:val="000000"/>
        </w:rPr>
      </w:pPr>
      <w:r w:rsidRPr="00D848D9">
        <w:rPr>
          <w:rFonts w:cs="Palatino-Bold"/>
          <w:bCs/>
          <w:color w:val="000000"/>
        </w:rPr>
        <w:t>Referen</w:t>
      </w:r>
      <w:r w:rsidR="00CE5A1B" w:rsidRPr="00D848D9">
        <w:rPr>
          <w:rFonts w:cs="Palatino-Bold"/>
          <w:bCs/>
          <w:color w:val="000000"/>
        </w:rPr>
        <w:t>ce to support</w:t>
      </w:r>
      <w:r w:rsidRPr="00D848D9">
        <w:rPr>
          <w:rFonts w:cs="Palatino-Bold"/>
          <w:bCs/>
          <w:color w:val="000000"/>
        </w:rPr>
        <w:t xml:space="preserve"> special circumstances.  </w:t>
      </w:r>
      <w:r w:rsidR="00297C2C" w:rsidRPr="00D848D9">
        <w:rPr>
          <w:rFonts w:cs="Palatino-Bold"/>
          <w:bCs/>
          <w:color w:val="000000"/>
        </w:rPr>
        <w:t>This m</w:t>
      </w:r>
      <w:r w:rsidRPr="00D848D9">
        <w:rPr>
          <w:rFonts w:cs="Palatino-Bold"/>
          <w:bCs/>
          <w:color w:val="000000"/>
        </w:rPr>
        <w:t>ay not be from</w:t>
      </w:r>
      <w:r w:rsidR="00297C2C" w:rsidRPr="00D848D9">
        <w:rPr>
          <w:rFonts w:cs="Palatino-Bold"/>
          <w:bCs/>
          <w:color w:val="000000"/>
        </w:rPr>
        <w:t xml:space="preserve"> a</w:t>
      </w:r>
      <w:r w:rsidRPr="00D848D9">
        <w:rPr>
          <w:rFonts w:cs="Palatino-Bold"/>
          <w:bCs/>
          <w:color w:val="000000"/>
        </w:rPr>
        <w:t xml:space="preserve"> member of</w:t>
      </w:r>
      <w:r w:rsidR="00297C2C" w:rsidRPr="00D848D9">
        <w:rPr>
          <w:rFonts w:cs="Palatino-Bold"/>
          <w:bCs/>
          <w:color w:val="000000"/>
        </w:rPr>
        <w:t xml:space="preserve"> your</w:t>
      </w:r>
      <w:r w:rsidRPr="00D848D9">
        <w:rPr>
          <w:rFonts w:cs="Palatino-Bold"/>
          <w:bCs/>
          <w:color w:val="000000"/>
        </w:rPr>
        <w:t xml:space="preserve"> immediate family.  </w:t>
      </w:r>
      <w:r w:rsidR="000720C7" w:rsidRPr="00D848D9">
        <w:rPr>
          <w:rFonts w:cs="Palatino-Bold"/>
          <w:bCs/>
          <w:color w:val="000000"/>
        </w:rPr>
        <w:t>**</w:t>
      </w:r>
      <w:r w:rsidR="00297C2C" w:rsidRPr="00D848D9">
        <w:rPr>
          <w:rFonts w:cs="Palatino-Bold"/>
          <w:bCs/>
          <w:color w:val="000000"/>
        </w:rPr>
        <w:t>It m</w:t>
      </w:r>
      <w:r w:rsidRPr="00D848D9">
        <w:rPr>
          <w:rFonts w:cs="Palatino-Bold"/>
          <w:bCs/>
          <w:color w:val="000000"/>
        </w:rPr>
        <w:t>ay be</w:t>
      </w:r>
      <w:r w:rsidR="00A2751A" w:rsidRPr="00D848D9">
        <w:rPr>
          <w:rFonts w:cs="Palatino-Bold"/>
          <w:bCs/>
          <w:color w:val="000000"/>
        </w:rPr>
        <w:t xml:space="preserve"> from an</w:t>
      </w:r>
      <w:r w:rsidR="00297C2C" w:rsidRPr="00D848D9">
        <w:rPr>
          <w:rFonts w:cs="Palatino-Bold"/>
          <w:bCs/>
          <w:color w:val="000000"/>
        </w:rPr>
        <w:t xml:space="preserve"> employer, social worker or family friend.</w:t>
      </w:r>
      <w:r w:rsidR="00A2751A" w:rsidRPr="00D848D9">
        <w:rPr>
          <w:rFonts w:cs="Palatino-Bold"/>
          <w:bCs/>
          <w:color w:val="000000"/>
        </w:rPr>
        <w:t xml:space="preserve">  It may be from a teacher or university lecturer but note that this is NOT an academic reference, and the referee should be able to attest to</w:t>
      </w:r>
      <w:r w:rsidR="00297C2C" w:rsidRPr="00D848D9">
        <w:rPr>
          <w:rFonts w:cs="Palatino-Bold"/>
          <w:bCs/>
          <w:color w:val="000000"/>
        </w:rPr>
        <w:t xml:space="preserve"> your exceptional circumstances rather</w:t>
      </w:r>
      <w:r w:rsidR="00A2751A" w:rsidRPr="00D848D9">
        <w:rPr>
          <w:rFonts w:cs="Palatino-Bold"/>
          <w:bCs/>
          <w:color w:val="000000"/>
        </w:rPr>
        <w:t xml:space="preserve"> than your academic record.</w:t>
      </w:r>
      <w:r w:rsidR="00297C2C" w:rsidRPr="00D848D9">
        <w:rPr>
          <w:rFonts w:cs="Palatino-Bold"/>
          <w:bCs/>
          <w:color w:val="000000"/>
        </w:rPr>
        <w:t xml:space="preserve">   </w:t>
      </w:r>
      <w:r w:rsidR="00A2751A" w:rsidRPr="00D848D9">
        <w:rPr>
          <w:rFonts w:cs="Palatino-Bold"/>
          <w:bCs/>
          <w:color w:val="000000"/>
        </w:rPr>
        <w:t xml:space="preserve"> </w:t>
      </w:r>
    </w:p>
    <w:p w:rsidR="00811401" w:rsidRPr="00D848D9" w:rsidRDefault="00811401" w:rsidP="00811401">
      <w:pPr>
        <w:rPr>
          <w:rFonts w:cs="Palatino-Bold"/>
          <w:bCs/>
          <w:color w:val="000000"/>
        </w:rPr>
      </w:pPr>
      <w:r w:rsidRPr="00D848D9">
        <w:rPr>
          <w:rFonts w:cs="Palatino-Bold"/>
          <w:bCs/>
          <w:color w:val="000000"/>
        </w:rPr>
        <w:t>Payment</w:t>
      </w:r>
      <w:r w:rsidR="00C10146" w:rsidRPr="00D848D9">
        <w:rPr>
          <w:rFonts w:cs="Palatino-Bold"/>
          <w:bCs/>
          <w:color w:val="000000"/>
        </w:rPr>
        <w:t>s</w:t>
      </w:r>
      <w:r w:rsidR="00C50DF0" w:rsidRPr="00D848D9">
        <w:rPr>
          <w:rFonts w:cs="Palatino-Bold"/>
          <w:bCs/>
          <w:color w:val="000000"/>
        </w:rPr>
        <w:t xml:space="preserve"> to successful applicants</w:t>
      </w:r>
      <w:r w:rsidRPr="00D848D9">
        <w:rPr>
          <w:rFonts w:cs="Palatino-Bold"/>
          <w:bCs/>
          <w:color w:val="000000"/>
        </w:rPr>
        <w:t xml:space="preserve"> will be made once evidence of</w:t>
      </w:r>
      <w:r w:rsidR="00C50DF0" w:rsidRPr="00D848D9">
        <w:rPr>
          <w:rFonts w:cs="Palatino-Bold"/>
          <w:bCs/>
          <w:color w:val="000000"/>
        </w:rPr>
        <w:t xml:space="preserve"> course</w:t>
      </w:r>
      <w:r w:rsidRPr="00D848D9">
        <w:rPr>
          <w:rFonts w:cs="Palatino-Bold"/>
          <w:bCs/>
          <w:color w:val="000000"/>
        </w:rPr>
        <w:t xml:space="preserve"> enrolment</w:t>
      </w:r>
      <w:r w:rsidR="00C10146" w:rsidRPr="00D848D9">
        <w:rPr>
          <w:rFonts w:cs="Palatino-Bold"/>
          <w:bCs/>
          <w:color w:val="000000"/>
        </w:rPr>
        <w:t xml:space="preserve"> is received.</w:t>
      </w:r>
    </w:p>
    <w:p w:rsidR="000720C7" w:rsidRPr="00D848D9" w:rsidRDefault="000720C7" w:rsidP="000720C7">
      <w:pPr>
        <w:ind w:left="360"/>
        <w:rPr>
          <w:rFonts w:cs="Palatino-Bold"/>
          <w:bCs/>
          <w:color w:val="000000"/>
        </w:rPr>
      </w:pPr>
      <w:r w:rsidRPr="00D848D9">
        <w:rPr>
          <w:rFonts w:cs="Palatino-Bold"/>
          <w:bCs/>
          <w:color w:val="000000"/>
        </w:rPr>
        <w:t>*   Guidelines for referee:  How long have you known the candidate?  What strengths</w:t>
      </w:r>
      <w:r w:rsidR="00C10146" w:rsidRPr="00D848D9">
        <w:rPr>
          <w:rFonts w:cs="Palatino-Bold"/>
          <w:bCs/>
          <w:color w:val="000000"/>
        </w:rPr>
        <w:t xml:space="preserve"> (aptitude for the subject, enquiring mind, diligence, perseverance, teamwork etc.)</w:t>
      </w:r>
      <w:r w:rsidRPr="00D848D9">
        <w:rPr>
          <w:rFonts w:cs="Palatino-Bold"/>
          <w:bCs/>
          <w:color w:val="000000"/>
        </w:rPr>
        <w:t xml:space="preserve"> does she bring to her studies</w:t>
      </w:r>
      <w:r w:rsidR="00C10146" w:rsidRPr="00D848D9">
        <w:rPr>
          <w:rFonts w:cs="Palatino-Bold"/>
          <w:bCs/>
          <w:color w:val="000000"/>
        </w:rPr>
        <w:t xml:space="preserve">? </w:t>
      </w:r>
      <w:r w:rsidRPr="00D848D9">
        <w:rPr>
          <w:rFonts w:cs="Palatino-Bold"/>
          <w:bCs/>
          <w:color w:val="000000"/>
        </w:rPr>
        <w:t xml:space="preserve"> Does she have the ability to be likely to succeed at her intended course of study?</w:t>
      </w:r>
    </w:p>
    <w:p w:rsidR="00D848D9" w:rsidRDefault="000720C7" w:rsidP="000720C7">
      <w:pPr>
        <w:ind w:left="360"/>
        <w:rPr>
          <w:rFonts w:cs="Palatino-Bold"/>
          <w:bCs/>
          <w:color w:val="000000"/>
        </w:rPr>
      </w:pPr>
      <w:r w:rsidRPr="00D848D9">
        <w:rPr>
          <w:rFonts w:cs="Palatino-Bold"/>
          <w:bCs/>
          <w:color w:val="000000"/>
        </w:rPr>
        <w:lastRenderedPageBreak/>
        <w:t xml:space="preserve">**  </w:t>
      </w:r>
      <w:r w:rsidR="00D3716B" w:rsidRPr="00D848D9">
        <w:rPr>
          <w:rFonts w:cs="Palatino-Bold"/>
          <w:bCs/>
          <w:color w:val="000000"/>
        </w:rPr>
        <w:t xml:space="preserve"> </w:t>
      </w:r>
      <w:r w:rsidRPr="00D848D9">
        <w:rPr>
          <w:rFonts w:cs="Palatino-Bold"/>
          <w:bCs/>
          <w:color w:val="000000"/>
        </w:rPr>
        <w:t>Guidelines for referee:  How do you know the candidate?  How long have you known her?     What circumstances are you aware of that</w:t>
      </w:r>
      <w:r w:rsidR="00C10146" w:rsidRPr="00D848D9">
        <w:rPr>
          <w:rFonts w:cs="Palatino-Bold"/>
          <w:bCs/>
          <w:color w:val="000000"/>
        </w:rPr>
        <w:t xml:space="preserve"> create</w:t>
      </w:r>
      <w:r w:rsidR="00EC7B92" w:rsidRPr="00D848D9">
        <w:rPr>
          <w:rFonts w:cs="Palatino-Bold"/>
          <w:bCs/>
          <w:color w:val="000000"/>
        </w:rPr>
        <w:t xml:space="preserve"> particular challenges</w:t>
      </w:r>
      <w:r w:rsidR="00C10146" w:rsidRPr="00D848D9">
        <w:rPr>
          <w:rFonts w:cs="Palatino-Bold"/>
          <w:bCs/>
          <w:color w:val="000000"/>
        </w:rPr>
        <w:t xml:space="preserve"> for her </w:t>
      </w:r>
      <w:r w:rsidR="003050D7" w:rsidRPr="00D848D9">
        <w:rPr>
          <w:rFonts w:cs="Palatino-Bold"/>
          <w:bCs/>
          <w:color w:val="000000"/>
        </w:rPr>
        <w:t xml:space="preserve">in pursuing </w:t>
      </w:r>
      <w:r w:rsidRPr="00D848D9">
        <w:rPr>
          <w:rFonts w:cs="Palatino-Bold"/>
          <w:bCs/>
          <w:color w:val="000000"/>
        </w:rPr>
        <w:t>her intended course of study?  What qualities does she possess tha</w:t>
      </w:r>
      <w:r w:rsidR="003050D7" w:rsidRPr="00D848D9">
        <w:rPr>
          <w:rFonts w:cs="Palatino-Bold"/>
          <w:bCs/>
          <w:color w:val="000000"/>
        </w:rPr>
        <w:t xml:space="preserve">t make her worthy of </w:t>
      </w:r>
    </w:p>
    <w:p w:rsidR="00D848D9" w:rsidRDefault="00D848D9" w:rsidP="000720C7">
      <w:pPr>
        <w:ind w:left="360"/>
        <w:rPr>
          <w:rFonts w:cs="Palatino-Bold"/>
          <w:bCs/>
          <w:color w:val="000000"/>
        </w:rPr>
      </w:pPr>
    </w:p>
    <w:p w:rsidR="000720C7" w:rsidRDefault="000720C7" w:rsidP="000720C7">
      <w:pPr>
        <w:ind w:left="360"/>
        <w:rPr>
          <w:rFonts w:cs="Palatino-Bold"/>
          <w:bCs/>
          <w:color w:val="000000"/>
        </w:rPr>
      </w:pPr>
      <w:r w:rsidRPr="00D848D9">
        <w:rPr>
          <w:rFonts w:cs="Palatino-Bold"/>
          <w:bCs/>
          <w:color w:val="000000"/>
        </w:rPr>
        <w:t>consideration for this award?  This could include her attitude</w:t>
      </w:r>
      <w:r w:rsidR="00EC7B92" w:rsidRPr="00D848D9">
        <w:rPr>
          <w:rFonts w:cs="Palatino-Bold"/>
          <w:bCs/>
          <w:color w:val="000000"/>
        </w:rPr>
        <w:t>, work ethic and experience outside her</w:t>
      </w:r>
      <w:r w:rsidRPr="00D848D9">
        <w:rPr>
          <w:rFonts w:cs="Palatino-Bold"/>
          <w:bCs/>
          <w:color w:val="000000"/>
        </w:rPr>
        <w:t xml:space="preserve"> formal studies as well as the way she has managed</w:t>
      </w:r>
      <w:r w:rsidR="00EC7B92" w:rsidRPr="00D848D9">
        <w:rPr>
          <w:rFonts w:cs="Palatino-Bold"/>
          <w:bCs/>
          <w:color w:val="000000"/>
        </w:rPr>
        <w:t xml:space="preserve"> challenges previously.  What difference do you expect</w:t>
      </w:r>
      <w:r w:rsidR="00C10146" w:rsidRPr="00D848D9">
        <w:rPr>
          <w:rFonts w:cs="Palatino-Bold"/>
          <w:bCs/>
          <w:color w:val="000000"/>
        </w:rPr>
        <w:t xml:space="preserve"> an award</w:t>
      </w:r>
      <w:r w:rsidR="00EC7B92" w:rsidRPr="00D848D9">
        <w:rPr>
          <w:rFonts w:cs="Palatino-Bold"/>
          <w:bCs/>
          <w:color w:val="000000"/>
        </w:rPr>
        <w:t xml:space="preserve"> could</w:t>
      </w:r>
      <w:r w:rsidR="00C10146" w:rsidRPr="00D848D9">
        <w:rPr>
          <w:rFonts w:cs="Palatino-Bold"/>
          <w:bCs/>
          <w:color w:val="000000"/>
        </w:rPr>
        <w:t xml:space="preserve"> make to her study programme?</w:t>
      </w:r>
    </w:p>
    <w:p w:rsidR="00D848D9" w:rsidRDefault="00D848D9" w:rsidP="000720C7">
      <w:pPr>
        <w:ind w:left="360"/>
        <w:rPr>
          <w:rFonts w:cs="Palatino-Bold"/>
          <w:bCs/>
          <w:color w:val="000000"/>
        </w:rPr>
      </w:pPr>
    </w:p>
    <w:p w:rsidR="00D848D9" w:rsidRPr="00D848D9" w:rsidRDefault="00D848D9" w:rsidP="00D848D9">
      <w:pPr>
        <w:autoSpaceDE w:val="0"/>
        <w:autoSpaceDN w:val="0"/>
        <w:adjustRightInd w:val="0"/>
        <w:spacing w:after="0" w:line="240" w:lineRule="auto"/>
        <w:jc w:val="center"/>
        <w:rPr>
          <w:rFonts w:cs="Palatino-Bold"/>
          <w:b/>
          <w:bCs/>
          <w:color w:val="000000"/>
          <w:sz w:val="28"/>
          <w:szCs w:val="28"/>
        </w:rPr>
      </w:pPr>
      <w:r w:rsidRPr="00D848D9">
        <w:rPr>
          <w:rFonts w:cs="Palatino-Bold"/>
          <w:b/>
          <w:bCs/>
          <w:color w:val="000000"/>
          <w:sz w:val="28"/>
          <w:szCs w:val="28"/>
        </w:rPr>
        <w:t>Application Forms are available on www.graduatewomencanterbury.nz</w:t>
      </w:r>
      <w:r>
        <w:rPr>
          <w:rFonts w:cs="Palatino-Bold"/>
          <w:b/>
          <w:bCs/>
          <w:color w:val="000000"/>
          <w:sz w:val="28"/>
          <w:szCs w:val="28"/>
        </w:rPr>
        <w:br/>
      </w:r>
      <w:r w:rsidRPr="00D848D9">
        <w:rPr>
          <w:rFonts w:cs="Palatino-Bold"/>
          <w:b/>
          <w:bCs/>
          <w:color w:val="000000"/>
          <w:sz w:val="28"/>
          <w:szCs w:val="28"/>
        </w:rPr>
        <w:t xml:space="preserve">Enquiries may be made through </w:t>
      </w:r>
      <w:hyperlink r:id="rId8" w:history="1">
        <w:r w:rsidRPr="00F84581">
          <w:rPr>
            <w:rStyle w:val="Hyperlink"/>
            <w:rFonts w:cs="Palatino-Bold"/>
            <w:b/>
            <w:bCs/>
            <w:color w:val="5C678C"/>
            <w:sz w:val="28"/>
            <w:szCs w:val="28"/>
          </w:rPr>
          <w:t>trust@graduatewomencanterbury.nz</w:t>
        </w:r>
      </w:hyperlink>
    </w:p>
    <w:p w:rsidR="00D848D9" w:rsidRPr="00D848D9" w:rsidRDefault="00D848D9">
      <w:pPr>
        <w:ind w:left="360"/>
        <w:rPr>
          <w:rFonts w:cs="Palatino-Bold"/>
          <w:bCs/>
          <w:color w:val="000000"/>
        </w:rPr>
      </w:pPr>
    </w:p>
    <w:sectPr w:rsidR="00D848D9" w:rsidRPr="00D848D9" w:rsidSect="001D5214">
      <w:headerReference w:type="default" r:id="rId9"/>
      <w:foot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45B3" w:rsidRDefault="006845B3" w:rsidP="00D3716B">
      <w:pPr>
        <w:spacing w:after="0" w:line="240" w:lineRule="auto"/>
      </w:pPr>
      <w:r>
        <w:separator/>
      </w:r>
    </w:p>
  </w:endnote>
  <w:endnote w:type="continuationSeparator" w:id="0">
    <w:p w:rsidR="006845B3" w:rsidRDefault="006845B3" w:rsidP="00D371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Palatino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4996" w:rsidRPr="00A46D7B" w:rsidRDefault="00B34996" w:rsidP="00A46D7B">
    <w:pPr>
      <w:autoSpaceDE w:val="0"/>
      <w:autoSpaceDN w:val="0"/>
      <w:adjustRightInd w:val="0"/>
      <w:spacing w:after="0" w:line="240" w:lineRule="auto"/>
      <w:rPr>
        <w:rFonts w:cs="Palatino-Bold"/>
        <w:b/>
        <w:bCs/>
        <w:color w:val="00009A"/>
      </w:rPr>
    </w:pPr>
  </w:p>
  <w:p w:rsidR="00B34996" w:rsidRDefault="00B34996">
    <w:pPr>
      <w:pStyle w:val="Footer"/>
    </w:pPr>
  </w:p>
  <w:p w:rsidR="00B34996" w:rsidRDefault="00B3499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45B3" w:rsidRDefault="006845B3" w:rsidP="00D3716B">
      <w:pPr>
        <w:spacing w:after="0" w:line="240" w:lineRule="auto"/>
      </w:pPr>
      <w:r>
        <w:separator/>
      </w:r>
    </w:p>
  </w:footnote>
  <w:footnote w:type="continuationSeparator" w:id="0">
    <w:p w:rsidR="006845B3" w:rsidRDefault="006845B3" w:rsidP="00D371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716B" w:rsidRDefault="00F84581">
    <w:pPr>
      <w:pStyle w:val="Header"/>
    </w:pPr>
    <w:r>
      <w:rPr>
        <w:noProof/>
        <w:lang w:eastAsia="en-NZ"/>
      </w:rPr>
      <w:drawing>
        <wp:inline distT="0" distB="0" distL="0" distR="0">
          <wp:extent cx="5731510" cy="711200"/>
          <wp:effectExtent l="19050" t="0" r="2540" b="0"/>
          <wp:docPr id="2" name="Picture 1" descr="Canty_banner_Trust_blu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anty_banner_Trust_blue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31510" cy="7112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D848D9" w:rsidRPr="0002133C" w:rsidRDefault="00D848D9" w:rsidP="00D848D9">
    <w:pPr>
      <w:pStyle w:val="Header"/>
      <w:spacing w:before="240"/>
      <w:jc w:val="center"/>
      <w:rPr>
        <w:sz w:val="20"/>
        <w:szCs w:val="20"/>
      </w:rPr>
    </w:pPr>
    <w:r w:rsidRPr="0002133C">
      <w:rPr>
        <w:sz w:val="20"/>
        <w:szCs w:val="20"/>
      </w:rPr>
      <w:t xml:space="preserve">9 </w:t>
    </w:r>
    <w:proofErr w:type="spellStart"/>
    <w:r w:rsidRPr="0002133C">
      <w:rPr>
        <w:sz w:val="20"/>
        <w:szCs w:val="20"/>
      </w:rPr>
      <w:t>Creyke</w:t>
    </w:r>
    <w:proofErr w:type="spellEnd"/>
    <w:r w:rsidRPr="0002133C">
      <w:rPr>
        <w:sz w:val="20"/>
        <w:szCs w:val="20"/>
      </w:rPr>
      <w:t xml:space="preserve"> Road, </w:t>
    </w:r>
    <w:proofErr w:type="spellStart"/>
    <w:r w:rsidRPr="0002133C">
      <w:rPr>
        <w:sz w:val="20"/>
        <w:szCs w:val="20"/>
      </w:rPr>
      <w:t>Ilam</w:t>
    </w:r>
    <w:proofErr w:type="spellEnd"/>
    <w:r w:rsidRPr="0002133C">
      <w:rPr>
        <w:sz w:val="20"/>
        <w:szCs w:val="20"/>
      </w:rPr>
      <w:t xml:space="preserve">, Christchurch 8041, PO Box 6733, Upper </w:t>
    </w:r>
    <w:proofErr w:type="spellStart"/>
    <w:r w:rsidRPr="0002133C">
      <w:rPr>
        <w:sz w:val="20"/>
        <w:szCs w:val="20"/>
      </w:rPr>
      <w:t>Riccarton</w:t>
    </w:r>
    <w:proofErr w:type="spellEnd"/>
    <w:r w:rsidRPr="0002133C">
      <w:rPr>
        <w:sz w:val="20"/>
        <w:szCs w:val="20"/>
      </w:rPr>
      <w:t>, Christchurch 8442, New Zealand</w:t>
    </w:r>
  </w:p>
  <w:p w:rsidR="00D848D9" w:rsidRDefault="00D848D9" w:rsidP="00D848D9">
    <w:pPr>
      <w:pStyle w:val="Header"/>
      <w:jc w:val="center"/>
      <w:rPr>
        <w:sz w:val="20"/>
        <w:szCs w:val="20"/>
      </w:rPr>
    </w:pPr>
    <w:r>
      <w:rPr>
        <w:sz w:val="20"/>
        <w:szCs w:val="20"/>
      </w:rPr>
      <w:t xml:space="preserve">Telephone: +64 3 364 3590, Facsimile: +64 </w:t>
    </w:r>
    <w:r w:rsidRPr="0002133C">
      <w:rPr>
        <w:sz w:val="20"/>
        <w:szCs w:val="20"/>
      </w:rPr>
      <w:t>3 364 3583, Email:t</w:t>
    </w:r>
    <w:r>
      <w:rPr>
        <w:sz w:val="20"/>
        <w:szCs w:val="20"/>
      </w:rPr>
      <w:t>rust</w:t>
    </w:r>
    <w:r w:rsidRPr="0002133C">
      <w:rPr>
        <w:sz w:val="20"/>
        <w:szCs w:val="20"/>
      </w:rPr>
      <w:t>@</w:t>
    </w:r>
    <w:r>
      <w:rPr>
        <w:sz w:val="20"/>
        <w:szCs w:val="20"/>
      </w:rPr>
      <w:t>graduatewomencanterbury.nz</w:t>
    </w:r>
  </w:p>
  <w:p w:rsidR="00D3716B" w:rsidRDefault="00D3716B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7061F"/>
    <w:multiLevelType w:val="hybridMultilevel"/>
    <w:tmpl w:val="BD1089EC"/>
    <w:lvl w:ilvl="0" w:tplc="6F8818A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b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4B7187"/>
    <w:multiLevelType w:val="hybridMultilevel"/>
    <w:tmpl w:val="8FF04E24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394959"/>
    <w:multiLevelType w:val="hybridMultilevel"/>
    <w:tmpl w:val="8FF04E24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497773"/>
    <w:rsid w:val="00011A3A"/>
    <w:rsid w:val="000720C7"/>
    <w:rsid w:val="000C77DA"/>
    <w:rsid w:val="000E0D7C"/>
    <w:rsid w:val="000F471A"/>
    <w:rsid w:val="001509A3"/>
    <w:rsid w:val="001742CE"/>
    <w:rsid w:val="001A2488"/>
    <w:rsid w:val="001A5B05"/>
    <w:rsid w:val="001D5214"/>
    <w:rsid w:val="00232CC9"/>
    <w:rsid w:val="00297C2C"/>
    <w:rsid w:val="002A60F1"/>
    <w:rsid w:val="003050D7"/>
    <w:rsid w:val="00312861"/>
    <w:rsid w:val="00356EC0"/>
    <w:rsid w:val="003A3368"/>
    <w:rsid w:val="003A3BE7"/>
    <w:rsid w:val="003E6A2B"/>
    <w:rsid w:val="00400DF5"/>
    <w:rsid w:val="004440CB"/>
    <w:rsid w:val="0048481A"/>
    <w:rsid w:val="00497773"/>
    <w:rsid w:val="00537DB0"/>
    <w:rsid w:val="005E040F"/>
    <w:rsid w:val="005F3CC2"/>
    <w:rsid w:val="005F6021"/>
    <w:rsid w:val="00630A60"/>
    <w:rsid w:val="00640E91"/>
    <w:rsid w:val="00646F24"/>
    <w:rsid w:val="006845B3"/>
    <w:rsid w:val="006A22EC"/>
    <w:rsid w:val="006B097D"/>
    <w:rsid w:val="006C00F9"/>
    <w:rsid w:val="007135FB"/>
    <w:rsid w:val="007217BB"/>
    <w:rsid w:val="00736215"/>
    <w:rsid w:val="0075317A"/>
    <w:rsid w:val="00811401"/>
    <w:rsid w:val="0084073C"/>
    <w:rsid w:val="008F35E0"/>
    <w:rsid w:val="00A04C4A"/>
    <w:rsid w:val="00A2751A"/>
    <w:rsid w:val="00A46D7B"/>
    <w:rsid w:val="00A82113"/>
    <w:rsid w:val="00A82496"/>
    <w:rsid w:val="00AD6EBC"/>
    <w:rsid w:val="00AE14B0"/>
    <w:rsid w:val="00B043B5"/>
    <w:rsid w:val="00B34996"/>
    <w:rsid w:val="00B85383"/>
    <w:rsid w:val="00B97559"/>
    <w:rsid w:val="00BA6568"/>
    <w:rsid w:val="00BB31AD"/>
    <w:rsid w:val="00C10146"/>
    <w:rsid w:val="00C40068"/>
    <w:rsid w:val="00C50DF0"/>
    <w:rsid w:val="00CB3FDC"/>
    <w:rsid w:val="00CE5A1B"/>
    <w:rsid w:val="00D3716B"/>
    <w:rsid w:val="00D848D9"/>
    <w:rsid w:val="00D8695C"/>
    <w:rsid w:val="00D8778F"/>
    <w:rsid w:val="00DA3184"/>
    <w:rsid w:val="00DC7AF9"/>
    <w:rsid w:val="00E42B7B"/>
    <w:rsid w:val="00E521CE"/>
    <w:rsid w:val="00E95D62"/>
    <w:rsid w:val="00EC7B92"/>
    <w:rsid w:val="00F845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521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A248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46F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6F24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D3716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716B"/>
  </w:style>
  <w:style w:type="paragraph" w:styleId="Footer">
    <w:name w:val="footer"/>
    <w:basedOn w:val="Normal"/>
    <w:link w:val="FooterChar"/>
    <w:uiPriority w:val="99"/>
    <w:unhideWhenUsed/>
    <w:rsid w:val="00D3716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716B"/>
  </w:style>
  <w:style w:type="character" w:styleId="Hyperlink">
    <w:name w:val="Hyperlink"/>
    <w:basedOn w:val="DefaultParagraphFont"/>
    <w:uiPriority w:val="99"/>
    <w:unhideWhenUsed/>
    <w:rsid w:val="00B3499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rust@graduatewomencanterbury.n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CD95C9-DA03-49FE-AA0C-02E50FFD35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506</Words>
  <Characters>2885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Deborah Errington</dc:creator>
  <cp:lastModifiedBy>Owner</cp:lastModifiedBy>
  <cp:revision>2</cp:revision>
  <cp:lastPrinted>2016-08-29T22:03:00Z</cp:lastPrinted>
  <dcterms:created xsi:type="dcterms:W3CDTF">2016-11-05T05:55:00Z</dcterms:created>
  <dcterms:modified xsi:type="dcterms:W3CDTF">2016-11-05T05:55:00Z</dcterms:modified>
</cp:coreProperties>
</file>